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2FE" w:rsidRPr="009222FE" w:rsidRDefault="009222FE" w:rsidP="009222F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222F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Более 1,5 тыс. родителей оплатили путевки в детские лагеря </w:t>
      </w:r>
      <w:proofErr w:type="gramStart"/>
      <w:r w:rsidRPr="009222F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через</w:t>
      </w:r>
      <w:proofErr w:type="gramEnd"/>
      <w:r w:rsidRPr="009222F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туристических </w:t>
      </w:r>
      <w:proofErr w:type="spellStart"/>
      <w:r w:rsidRPr="009222F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агрегаторов</w:t>
      </w:r>
      <w:proofErr w:type="spellEnd"/>
      <w:r w:rsidRPr="009222F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для получения </w:t>
      </w:r>
      <w:proofErr w:type="spellStart"/>
      <w:r w:rsidRPr="009222F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кешбэка</w:t>
      </w:r>
      <w:bookmarkStart w:id="0" w:name="_GoBack"/>
      <w:bookmarkEnd w:id="0"/>
      <w:proofErr w:type="spellEnd"/>
    </w:p>
    <w:p w:rsidR="009222FE" w:rsidRPr="009222FE" w:rsidRDefault="009222FE" w:rsidP="009222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Пензенской области стартовала программа возмещения </w:t>
      </w:r>
      <w:proofErr w:type="spellStart"/>
      <w:r w:rsidRPr="009222FE">
        <w:rPr>
          <w:rFonts w:ascii="Times New Roman" w:eastAsia="Times New Roman" w:hAnsi="Times New Roman" w:cs="Times New Roman"/>
          <w:sz w:val="24"/>
          <w:szCs w:val="24"/>
          <w:lang w:eastAsia="ru-RU"/>
        </w:rPr>
        <w:t>кешбэка</w:t>
      </w:r>
      <w:proofErr w:type="spellEnd"/>
      <w:r w:rsidRPr="00922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родителям за путевки в детские оздоровительные лагеря. Первыми к программе подключились детские лагеря АО «Сельская здравница» </w:t>
      </w:r>
      <w:proofErr w:type="gramStart"/>
      <w:r w:rsidRPr="009222FE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ООО</w:t>
      </w:r>
      <w:proofErr w:type="gramEnd"/>
      <w:r w:rsidRPr="00922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«ДОЛ «Заря». С 5 июня к программе подключились остальные лагеря Пензенской области. </w:t>
      </w:r>
    </w:p>
    <w:p w:rsidR="009222FE" w:rsidRPr="009222FE" w:rsidRDefault="009222FE" w:rsidP="009222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приобретают путевки в стационарные детские лагеря и в течение 5 дней получают автоматический возврат средств на карту «Мир». Оплатить путевку или часть путевки необходимо только картой «Мир». </w:t>
      </w:r>
      <w:proofErr w:type="spellStart"/>
      <w:r w:rsidRPr="009222FE">
        <w:rPr>
          <w:rFonts w:ascii="Times New Roman" w:eastAsia="Times New Roman" w:hAnsi="Times New Roman" w:cs="Times New Roman"/>
          <w:sz w:val="24"/>
          <w:szCs w:val="24"/>
          <w:lang w:eastAsia="ru-RU"/>
        </w:rPr>
        <w:t>Кешбэк</w:t>
      </w:r>
      <w:proofErr w:type="spellEnd"/>
      <w:r w:rsidRPr="00922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составит 50% от стоимости путевки, но не более 20 тыс. руб. Возврат возможен с любой транзакции, проведенной родителями, даже части стоимости путевки, т.е. родительской платы (2 957 рублей). Воспользоваться </w:t>
      </w:r>
      <w:proofErr w:type="spellStart"/>
      <w:r w:rsidRPr="009222FE">
        <w:rPr>
          <w:rFonts w:ascii="Times New Roman" w:eastAsia="Times New Roman" w:hAnsi="Times New Roman" w:cs="Times New Roman"/>
          <w:sz w:val="24"/>
          <w:szCs w:val="24"/>
          <w:lang w:eastAsia="ru-RU"/>
        </w:rPr>
        <w:t>кешбэком</w:t>
      </w:r>
      <w:proofErr w:type="spellEnd"/>
      <w:r w:rsidRPr="00922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несколько раз за период действия программы и на нескольких детей. </w:t>
      </w:r>
    </w:p>
    <w:p w:rsidR="009222FE" w:rsidRPr="009222FE" w:rsidRDefault="009222FE" w:rsidP="009222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пензенские лагеря зарегистрированы на портале </w:t>
      </w:r>
      <w:proofErr w:type="spellStart"/>
      <w:r w:rsidRPr="009222FE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Мирпутешествий</w:t>
      </w:r>
      <w:proofErr w:type="spellEnd"/>
      <w:r w:rsidRPr="00922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участвуют в программе </w:t>
      </w:r>
      <w:proofErr w:type="spellStart"/>
      <w:r w:rsidRPr="009222FE">
        <w:rPr>
          <w:rFonts w:ascii="Times New Roman" w:eastAsia="Times New Roman" w:hAnsi="Times New Roman" w:cs="Times New Roman"/>
          <w:sz w:val="24"/>
          <w:szCs w:val="24"/>
          <w:lang w:eastAsia="ru-RU"/>
        </w:rPr>
        <w:t>кешбэка</w:t>
      </w:r>
      <w:proofErr w:type="spellEnd"/>
      <w:r w:rsidRPr="00922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</w:t>
      </w:r>
      <w:proofErr w:type="gramStart"/>
      <w:r w:rsidRPr="009222FE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туристических</w:t>
      </w:r>
      <w:proofErr w:type="gramEnd"/>
      <w:r w:rsidRPr="00922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22FE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агрегаторов</w:t>
      </w:r>
      <w:proofErr w:type="spellEnd"/>
      <w:r w:rsidRPr="00922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9222F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Лариэльтур</w:t>
      </w:r>
      <w:proofErr w:type="spellEnd"/>
      <w:r w:rsidRPr="009222FE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или «</w:t>
      </w:r>
      <w:proofErr w:type="spellStart"/>
      <w:r w:rsidRPr="009222FE">
        <w:rPr>
          <w:rFonts w:ascii="Times New Roman" w:eastAsia="Times New Roman" w:hAnsi="Times New Roman" w:cs="Times New Roman"/>
          <w:sz w:val="24"/>
          <w:szCs w:val="24"/>
          <w:lang w:eastAsia="ru-RU"/>
        </w:rPr>
        <w:t>TrevelLine</w:t>
      </w:r>
      <w:proofErr w:type="spellEnd"/>
      <w:r w:rsidRPr="00922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9222FE" w:rsidRPr="009222FE" w:rsidRDefault="009222FE" w:rsidP="009222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 по 7 июня 1 553 родителя оплатили путевки через </w:t>
      </w:r>
      <w:proofErr w:type="gramStart"/>
      <w:r w:rsidRPr="009222FE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туристических</w:t>
      </w:r>
      <w:proofErr w:type="gramEnd"/>
      <w:r w:rsidRPr="00922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22FE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агрегаторов</w:t>
      </w:r>
      <w:proofErr w:type="spellEnd"/>
      <w:r w:rsidRPr="00922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получения </w:t>
      </w:r>
      <w:proofErr w:type="spellStart"/>
      <w:r w:rsidRPr="009222FE">
        <w:rPr>
          <w:rFonts w:ascii="Times New Roman" w:eastAsia="Times New Roman" w:hAnsi="Times New Roman" w:cs="Times New Roman"/>
          <w:sz w:val="24"/>
          <w:szCs w:val="24"/>
          <w:lang w:eastAsia="ru-RU"/>
        </w:rPr>
        <w:t>кешбэка</w:t>
      </w:r>
      <w:proofErr w:type="spellEnd"/>
      <w:r w:rsidRPr="00922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Наибольшее число платежей приходится за путёвки в лагеря «Заря», АО «Сельская здравница», «Строитель» и «Юность». </w:t>
      </w:r>
    </w:p>
    <w:p w:rsidR="009222FE" w:rsidRPr="009222FE" w:rsidRDefault="009222FE" w:rsidP="009222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Родители, которые приобрели путевку до старта программы, т.е. до 25 мая 2021 года, могут также рассчитывать на возврат стоимости в размере 50 % в заявительном порядке. </w:t>
      </w:r>
    </w:p>
    <w:p w:rsidR="009222FE" w:rsidRPr="009222FE" w:rsidRDefault="009222FE" w:rsidP="009222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Заявления будут приниматься через портал </w:t>
      </w:r>
      <w:proofErr w:type="spellStart"/>
      <w:r w:rsidRPr="009222F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922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окончания смены оплаченной путевки. Подробная информация о порядке возврата будет размещена на сайте Министерства образования Пензенской области после утверждения необходимых документов и административных регламентов. </w:t>
      </w:r>
    </w:p>
    <w:p w:rsidR="009222FE" w:rsidRPr="009222FE" w:rsidRDefault="009222FE" w:rsidP="009222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населения о возможности получить </w:t>
      </w:r>
      <w:proofErr w:type="spellStart"/>
      <w:r w:rsidRPr="009222FE">
        <w:rPr>
          <w:rFonts w:ascii="Times New Roman" w:eastAsia="Times New Roman" w:hAnsi="Times New Roman" w:cs="Times New Roman"/>
          <w:sz w:val="24"/>
          <w:szCs w:val="24"/>
          <w:lang w:eastAsia="ru-RU"/>
        </w:rPr>
        <w:t>кешбэк</w:t>
      </w:r>
      <w:proofErr w:type="spellEnd"/>
      <w:r w:rsidRPr="00922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покупке путевки осуществлялось в районных администрациях, куда обращаются родители за путевками. Так же размещена необходимая информация о программе на сайте Министерства образования Пензенской области в разделе «Организация отдыха детей». Родители могут задать интересующие вопросы по телефонам «горячей линии» Ростуризма и ОНФ, а также в специальном чате на сайте </w:t>
      </w:r>
      <w:proofErr w:type="spellStart"/>
      <w:r w:rsidRPr="009222FE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мирпутешествий.рф</w:t>
      </w:r>
      <w:proofErr w:type="spellEnd"/>
      <w:r w:rsidRPr="00922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Разъяснительная работа с населением ведется и по телефону «горячей линии» Министерства образования Пензенской области 52-30-47. </w:t>
      </w:r>
    </w:p>
    <w:p w:rsidR="0099158A" w:rsidRDefault="0099158A"/>
    <w:sectPr w:rsidR="00991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2FE"/>
    <w:rsid w:val="009222FE"/>
    <w:rsid w:val="0099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9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1944</Characters>
  <Application>Microsoft Office Word</Application>
  <DocSecurity>0</DocSecurity>
  <Lines>16</Lines>
  <Paragraphs>4</Paragraphs>
  <ScaleCrop>false</ScaleCrop>
  <Company>XTreme.ws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Оськина</dc:creator>
  <cp:lastModifiedBy>Елена Оськина</cp:lastModifiedBy>
  <cp:revision>2</cp:revision>
  <dcterms:created xsi:type="dcterms:W3CDTF">2021-06-18T13:52:00Z</dcterms:created>
  <dcterms:modified xsi:type="dcterms:W3CDTF">2021-06-18T13:53:00Z</dcterms:modified>
</cp:coreProperties>
</file>